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55" w:rsidRDefault="00340855" w:rsidP="00340855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Памятка «О необходимости ношения </w:t>
      </w:r>
      <w:proofErr w:type="spellStart"/>
      <w:r>
        <w:rPr>
          <w:rStyle w:val="a4"/>
          <w:rFonts w:ascii="LatoWeb" w:hAnsi="LatoWeb"/>
          <w:color w:val="0B1F33"/>
        </w:rPr>
        <w:t>световозвращателей</w:t>
      </w:r>
      <w:proofErr w:type="spellEnd"/>
      <w:r>
        <w:rPr>
          <w:rStyle w:val="a4"/>
          <w:rFonts w:ascii="LatoWeb" w:hAnsi="LatoWeb"/>
          <w:color w:val="0B1F33"/>
        </w:rPr>
        <w:t xml:space="preserve"> в темное время суток»</w:t>
      </w:r>
    </w:p>
    <w:p w:rsidR="00340855" w:rsidRDefault="00340855" w:rsidP="0034085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            С наступлением осенне-зимнего периода значительно уменьшается световой день, снова становится актуальным использование пешеходами светоотражающих элементов. Каждый пешеход в тёмное время суток должен быть обозначен </w:t>
      </w:r>
      <w:proofErr w:type="spellStart"/>
      <w:r>
        <w:rPr>
          <w:rFonts w:ascii="LatoWeb" w:hAnsi="LatoWeb"/>
          <w:color w:val="0B1F33"/>
        </w:rPr>
        <w:t>световозвращателем</w:t>
      </w:r>
      <w:proofErr w:type="spellEnd"/>
      <w:r>
        <w:rPr>
          <w:rFonts w:ascii="LatoWeb" w:hAnsi="LatoWeb"/>
          <w:color w:val="0B1F33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2C6BAA" w:rsidRDefault="006E3380">
      <w:r>
        <w:rPr>
          <w:noProof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" name="Рисунок 1" descr="C:\Users\User\Desktop\Мои документы\Сайт\ПДД\загружено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Сайт\ПДД\загружено (1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7"/>
    <w:rsid w:val="002C6BAA"/>
    <w:rsid w:val="00340855"/>
    <w:rsid w:val="006E3380"/>
    <w:rsid w:val="00E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8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2024-06-27T11:55:00Z</dcterms:created>
  <dcterms:modified xsi:type="dcterms:W3CDTF">2024-06-27T11:58:00Z</dcterms:modified>
</cp:coreProperties>
</file>